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95B" w:rsidRPr="00DB595B" w:rsidRDefault="00712789" w:rsidP="00DB595B">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sidRPr="00712789">
        <w:rPr>
          <w:rFonts w:ascii="Arial" w:eastAsia="Times New Roman" w:hAnsi="Arial" w:cs="Arial"/>
          <w:b/>
          <w:bCs/>
          <w:color w:val="000000"/>
          <w:kern w:val="36"/>
          <w:sz w:val="55"/>
          <w:szCs w:val="55"/>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876300" cy="876300"/>
            <wp:effectExtent l="0" t="0" r="0" b="0"/>
            <wp:wrapSquare wrapText="bothSides"/>
            <wp:docPr id="2052" name="Picture 4" descr="Education - Category Color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Education - Category Color Oran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extLst/>
                  </pic:spPr>
                </pic:pic>
              </a:graphicData>
            </a:graphic>
            <wp14:sizeRelH relativeFrom="margin">
              <wp14:pctWidth>0</wp14:pctWidth>
            </wp14:sizeRelH>
            <wp14:sizeRelV relativeFrom="margin">
              <wp14:pctHeight>0</wp14:pctHeight>
            </wp14:sizeRelV>
          </wp:anchor>
        </w:drawing>
      </w:r>
      <w:r w:rsidR="00DB595B" w:rsidRPr="00DB595B">
        <w:rPr>
          <w:rFonts w:ascii="Arial" w:eastAsia="Times New Roman" w:hAnsi="Arial" w:cs="Arial"/>
          <w:b/>
          <w:bCs/>
          <w:color w:val="000000"/>
          <w:kern w:val="36"/>
          <w:sz w:val="55"/>
          <w:szCs w:val="55"/>
        </w:rPr>
        <w:t>Connected Learning</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Social and digital media available via the internet connects students and young people to each other and to a host of formal and informal educators, providing limitless opportunities to seek and acquire new knowledge and skills. Connected learning is learning that is “highly social, interest-driven, and oriented toward educational, economic, or civic opportunity.” [</w:t>
      </w:r>
      <w:hyperlink r:id="rId5" w:anchor="Notes and Resources" w:history="1">
        <w:r w:rsidRPr="00DB595B">
          <w:rPr>
            <w:rFonts w:ascii="Arial" w:eastAsia="Times New Roman" w:hAnsi="Arial" w:cs="Arial"/>
            <w:color w:val="1A90B4"/>
            <w:sz w:val="20"/>
            <w:szCs w:val="20"/>
            <w:u w:val="single"/>
          </w:rPr>
          <w:t>1</w:t>
        </w:r>
      </w:hyperlink>
      <w:r w:rsidRPr="00DB595B">
        <w:rPr>
          <w:rFonts w:ascii="Arial" w:eastAsia="Times New Roman" w:hAnsi="Arial" w:cs="Arial"/>
          <w:color w:val="303030"/>
          <w:sz w:val="20"/>
          <w:szCs w:val="20"/>
        </w:rPr>
        <w:t>]</w:t>
      </w:r>
    </w:p>
    <w:p w:rsidR="00DB595B" w:rsidRPr="00DB595B" w:rsidRDefault="00DB595B" w:rsidP="00DB595B">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DB595B">
        <w:rPr>
          <w:rFonts w:ascii="Arial" w:eastAsia="Times New Roman" w:hAnsi="Arial" w:cs="Arial"/>
          <w:b/>
          <w:bCs/>
          <w:color w:val="303030"/>
          <w:sz w:val="27"/>
          <w:szCs w:val="27"/>
        </w:rPr>
        <w:t>How It’s Developing</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xml:space="preserve">Connected learning takes advantage of the vast amount of digital and social media available on the internet and the connectedness of today’s culture. It capitalizes on research that has shown that students </w:t>
      </w:r>
      <w:bookmarkStart w:id="0" w:name="_GoBack"/>
      <w:bookmarkEnd w:id="0"/>
      <w:r w:rsidRPr="00DB595B">
        <w:rPr>
          <w:rFonts w:ascii="Arial" w:eastAsia="Times New Roman" w:hAnsi="Arial" w:cs="Arial"/>
          <w:color w:val="303030"/>
          <w:sz w:val="20"/>
          <w:szCs w:val="20"/>
        </w:rPr>
        <w:t>achieve higher-order learning outcomes when their work is focused on topics that are personally interesting and relevant to them. [</w:t>
      </w:r>
      <w:hyperlink r:id="rId6" w:anchor="Notes and Resources" w:history="1">
        <w:r w:rsidRPr="00DB595B">
          <w:rPr>
            <w:rFonts w:ascii="Arial" w:eastAsia="Times New Roman" w:hAnsi="Arial" w:cs="Arial"/>
            <w:color w:val="1A90B4"/>
            <w:sz w:val="20"/>
            <w:szCs w:val="20"/>
            <w:u w:val="single"/>
          </w:rPr>
          <w:t>2</w:t>
        </w:r>
      </w:hyperlink>
      <w:r w:rsidRPr="00DB595B">
        <w:rPr>
          <w:rFonts w:ascii="Arial" w:eastAsia="Times New Roman" w:hAnsi="Arial" w:cs="Arial"/>
          <w:color w:val="303030"/>
          <w:sz w:val="20"/>
          <w:szCs w:val="20"/>
        </w:rPr>
        <w:t>] Connected learning also creates peer-supported learning environments, allowing students to learn together (and with experts) through interaction, sharing, and providing feedback [</w:t>
      </w:r>
      <w:hyperlink r:id="rId7" w:anchor="Notes and Resources" w:history="1">
        <w:r w:rsidRPr="00DB595B">
          <w:rPr>
            <w:rFonts w:ascii="Arial" w:eastAsia="Times New Roman" w:hAnsi="Arial" w:cs="Arial"/>
            <w:color w:val="1A90B4"/>
            <w:sz w:val="20"/>
            <w:szCs w:val="20"/>
            <w:u w:val="single"/>
          </w:rPr>
          <w:t>3</w:t>
        </w:r>
      </w:hyperlink>
      <w:r w:rsidRPr="00DB595B">
        <w:rPr>
          <w:rFonts w:ascii="Arial" w:eastAsia="Times New Roman" w:hAnsi="Arial" w:cs="Arial"/>
          <w:color w:val="303030"/>
          <w:sz w:val="20"/>
          <w:szCs w:val="20"/>
        </w:rPr>
        <w:t>] In order to succeed in the academic environment, connected learning seeks to provide activities and opportunities that are personally interesting and peer-supported and that connect to academic subjects. Advocates argue that traditional models or learning and activities in school may have been too limiting and may not prove productive in an age of lifelong learning. [</w:t>
      </w:r>
      <w:hyperlink r:id="rId8" w:anchor="Notes and Resources" w:history="1">
        <w:r w:rsidRPr="00DB595B">
          <w:rPr>
            <w:rFonts w:ascii="Arial" w:eastAsia="Times New Roman" w:hAnsi="Arial" w:cs="Arial"/>
            <w:color w:val="1A90B4"/>
            <w:sz w:val="20"/>
            <w:szCs w:val="20"/>
            <w:u w:val="single"/>
          </w:rPr>
          <w:t>4</w:t>
        </w:r>
      </w:hyperlink>
      <w:r w:rsidRPr="00DB595B">
        <w:rPr>
          <w:rFonts w:ascii="Arial" w:eastAsia="Times New Roman" w:hAnsi="Arial" w:cs="Arial"/>
          <w:color w:val="303030"/>
          <w:sz w:val="20"/>
          <w:szCs w:val="20"/>
        </w:rPr>
        <w:t>]</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Connected learning is focused on production, taking the diversity of activities and interests that can be pursued through technology and the network of peers and experts available in a connected environment and allowing students to produce, create, experiment, and design. Through this model of learning and with a focus on production, students and young people can develop skills and knowledge relevant to their formal education and that will be meaningful in future work and social settings. [</w:t>
      </w:r>
      <w:hyperlink r:id="rId9" w:anchor="Notes and Resources" w:history="1">
        <w:r w:rsidRPr="00DB595B">
          <w:rPr>
            <w:rFonts w:ascii="Arial" w:eastAsia="Times New Roman" w:hAnsi="Arial" w:cs="Arial"/>
            <w:color w:val="1A90B4"/>
            <w:sz w:val="20"/>
            <w:szCs w:val="20"/>
            <w:u w:val="single"/>
          </w:rPr>
          <w:t>5</w:t>
        </w:r>
      </w:hyperlink>
      <w:r w:rsidRPr="00DB595B">
        <w:rPr>
          <w:rFonts w:ascii="Arial" w:eastAsia="Times New Roman" w:hAnsi="Arial" w:cs="Arial"/>
          <w:color w:val="303030"/>
          <w:sz w:val="20"/>
          <w:szCs w:val="20"/>
        </w:rPr>
        <w:t>]</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Connected learning advocates highlight its potential to bridge the gap between formal education methods and settings and interactive, hands-on learning that can happen at home and in other spaces outside of school. [</w:t>
      </w:r>
      <w:hyperlink r:id="rId10" w:anchor="Notes and Resources" w:history="1">
        <w:r w:rsidRPr="00DB595B">
          <w:rPr>
            <w:rFonts w:ascii="Arial" w:eastAsia="Times New Roman" w:hAnsi="Arial" w:cs="Arial"/>
            <w:color w:val="1A90B4"/>
            <w:sz w:val="20"/>
            <w:szCs w:val="20"/>
            <w:u w:val="single"/>
          </w:rPr>
          <w:t>6</w:t>
        </w:r>
      </w:hyperlink>
      <w:r w:rsidRPr="00DB595B">
        <w:rPr>
          <w:rFonts w:ascii="Arial" w:eastAsia="Times New Roman" w:hAnsi="Arial" w:cs="Arial"/>
          <w:color w:val="303030"/>
          <w:sz w:val="20"/>
          <w:szCs w:val="20"/>
        </w:rPr>
        <w:t>] By leveraging digital technology and social networking that is increasingly accessible across socio-economic backgrounds, connected learning might also help level the playing field between the haves and the have-nots. [</w:t>
      </w:r>
      <w:hyperlink r:id="rId11" w:anchor="Notes and Resources" w:history="1">
        <w:r w:rsidRPr="00DB595B">
          <w:rPr>
            <w:rFonts w:ascii="Arial" w:eastAsia="Times New Roman" w:hAnsi="Arial" w:cs="Arial"/>
            <w:color w:val="1A90B4"/>
            <w:sz w:val="20"/>
            <w:szCs w:val="20"/>
            <w:u w:val="single"/>
          </w:rPr>
          <w:t>7</w:t>
        </w:r>
      </w:hyperlink>
      <w:r w:rsidRPr="00DB595B">
        <w:rPr>
          <w:rFonts w:ascii="Arial" w:eastAsia="Times New Roman" w:hAnsi="Arial" w:cs="Arial"/>
          <w:color w:val="303030"/>
          <w:sz w:val="20"/>
          <w:szCs w:val="20"/>
        </w:rPr>
        <w:t>]    </w:t>
      </w:r>
    </w:p>
    <w:p w:rsidR="00DB595B" w:rsidRPr="00DB595B" w:rsidRDefault="00DB595B" w:rsidP="00DB595B">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DB595B">
        <w:rPr>
          <w:rFonts w:ascii="Arial" w:eastAsia="Times New Roman" w:hAnsi="Arial" w:cs="Arial"/>
          <w:b/>
          <w:bCs/>
          <w:color w:val="303030"/>
          <w:sz w:val="27"/>
          <w:szCs w:val="27"/>
        </w:rPr>
        <w:t>Why It Matters</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By encouraging exploration and interaction with resources, connected learning may re-engage learners with some of the fundamental benefits of libraries, including access to a broad range of information and the freedom to learn at one’s own discretion. [</w:t>
      </w:r>
      <w:hyperlink r:id="rId12" w:anchor="Notes and Resources" w:history="1">
        <w:r w:rsidRPr="00DB595B">
          <w:rPr>
            <w:rFonts w:ascii="Arial" w:eastAsia="Times New Roman" w:hAnsi="Arial" w:cs="Arial"/>
            <w:color w:val="1A90B4"/>
            <w:sz w:val="20"/>
            <w:szCs w:val="20"/>
            <w:u w:val="single"/>
          </w:rPr>
          <w:t>8</w:t>
        </w:r>
      </w:hyperlink>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Connected learning happens across learning networks including school, home, libraries, and community centers. [</w:t>
      </w:r>
      <w:hyperlink r:id="rId13" w:anchor="Notes and Resources" w:history="1">
        <w:r w:rsidRPr="00DB595B">
          <w:rPr>
            <w:rFonts w:ascii="Arial" w:eastAsia="Times New Roman" w:hAnsi="Arial" w:cs="Arial"/>
            <w:color w:val="1A90B4"/>
            <w:sz w:val="20"/>
            <w:szCs w:val="20"/>
            <w:u w:val="single"/>
          </w:rPr>
          <w:t>9</w:t>
        </w:r>
      </w:hyperlink>
      <w:r w:rsidRPr="00DB595B">
        <w:rPr>
          <w:rFonts w:ascii="Arial" w:eastAsia="Times New Roman" w:hAnsi="Arial" w:cs="Arial"/>
          <w:color w:val="303030"/>
          <w:sz w:val="20"/>
          <w:szCs w:val="20"/>
        </w:rPr>
        <w:t>] Connected learning also supports the idea that learners achieve best when learning is reinforced and supported in multiple settings, providing opportunities for libraries to engage other institutions as partners in connected learning environments. [</w:t>
      </w:r>
      <w:hyperlink r:id="rId14" w:anchor="Notes and Resources" w:history="1">
        <w:r w:rsidRPr="00DB595B">
          <w:rPr>
            <w:rFonts w:ascii="Arial" w:eastAsia="Times New Roman" w:hAnsi="Arial" w:cs="Arial"/>
            <w:color w:val="1A90B4"/>
            <w:sz w:val="20"/>
            <w:szCs w:val="20"/>
            <w:u w:val="single"/>
          </w:rPr>
          <w:t>10</w:t>
        </w:r>
      </w:hyperlink>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In order for connected learning to help level the playing field between the haves and have-nots, students must have regular access to new and emerging technologies and the internet. Libraries that provide access to new technologies and the internet will be better able to integrate themselves into connected learning environments. Those libraries interested in becoming more supportive of connected learning environments will need to ensure that they provide communities with access to these essential components of the learning model.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With a focus on production, connected learning could provide opportunities for libraries to engage communities in the production of new knowledge and resources that could further connect and integrate the community’s role in the library.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Connected learning might also serve as a model for faculty, professionals, or even the community, encouraging the use of technology and connection to advance professional development or even community development. [</w:t>
      </w:r>
      <w:hyperlink r:id="rId15" w:anchor="Notes and Resources" w:history="1">
        <w:r w:rsidRPr="00DB595B">
          <w:rPr>
            <w:rFonts w:ascii="Arial" w:eastAsia="Times New Roman" w:hAnsi="Arial" w:cs="Arial"/>
            <w:color w:val="1A90B4"/>
            <w:sz w:val="20"/>
            <w:szCs w:val="20"/>
            <w:u w:val="single"/>
          </w:rPr>
          <w:t>11</w:t>
        </w:r>
      </w:hyperlink>
      <w:r w:rsidRPr="00DB595B">
        <w:rPr>
          <w:rFonts w:ascii="Arial" w:eastAsia="Times New Roman" w:hAnsi="Arial" w:cs="Arial"/>
          <w:color w:val="303030"/>
          <w:sz w:val="20"/>
          <w:szCs w:val="20"/>
        </w:rPr>
        <w:t>] Connected learning might also inspire teachers to engage librarians as well as authors, administrators, and parents, integrating many different peers into a connected learning model. [</w:t>
      </w:r>
      <w:hyperlink r:id="rId16" w:anchor="Notes and Resources" w:history="1">
        <w:r w:rsidRPr="00DB595B">
          <w:rPr>
            <w:rFonts w:ascii="Arial" w:eastAsia="Times New Roman" w:hAnsi="Arial" w:cs="Arial"/>
            <w:color w:val="1A90B4"/>
            <w:sz w:val="20"/>
            <w:szCs w:val="20"/>
            <w:u w:val="single"/>
          </w:rPr>
          <w:t>12</w:t>
        </w:r>
      </w:hyperlink>
      <w:r w:rsidRPr="00DB595B">
        <w:rPr>
          <w:rFonts w:ascii="Arial" w:eastAsia="Times New Roman" w:hAnsi="Arial" w:cs="Arial"/>
          <w:color w:val="303030"/>
          <w:sz w:val="20"/>
          <w:szCs w:val="20"/>
        </w:rPr>
        <w:t>] </w:t>
      </w:r>
    </w:p>
    <w:p w:rsidR="00DB595B" w:rsidRPr="00DB595B" w:rsidRDefault="00DB595B" w:rsidP="00DB595B">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bookmarkStart w:id="1" w:name="Notes_and_Resources"/>
      <w:bookmarkEnd w:id="1"/>
      <w:r w:rsidRPr="00DB595B">
        <w:rPr>
          <w:rFonts w:ascii="Arial" w:eastAsia="Times New Roman" w:hAnsi="Arial" w:cs="Arial"/>
          <w:b/>
          <w:bCs/>
          <w:color w:val="303030"/>
          <w:sz w:val="27"/>
          <w:szCs w:val="27"/>
        </w:rPr>
        <w:lastRenderedPageBreak/>
        <w:t>Notes and Resources</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[1] “Connected Learning: An Agenda for Social Change.” Mimi Ito. </w:t>
      </w:r>
      <w:r w:rsidRPr="00DB595B">
        <w:rPr>
          <w:rFonts w:ascii="Arial" w:eastAsia="Times New Roman" w:hAnsi="Arial" w:cs="Arial"/>
          <w:i/>
          <w:iCs/>
          <w:color w:val="303030"/>
          <w:sz w:val="20"/>
          <w:szCs w:val="20"/>
        </w:rPr>
        <w:t>The Huffington Post</w:t>
      </w:r>
      <w:r w:rsidRPr="00DB595B">
        <w:rPr>
          <w:rFonts w:ascii="Arial" w:eastAsia="Times New Roman" w:hAnsi="Arial" w:cs="Arial"/>
          <w:color w:val="303030"/>
          <w:sz w:val="20"/>
          <w:szCs w:val="20"/>
        </w:rPr>
        <w:t>. January 15, 2013. Available from</w:t>
      </w:r>
      <w:hyperlink r:id="rId17" w:history="1">
        <w:r w:rsidRPr="00DB595B">
          <w:rPr>
            <w:rFonts w:ascii="Arial" w:eastAsia="Times New Roman" w:hAnsi="Arial" w:cs="Arial"/>
            <w:color w:val="1A90B4"/>
            <w:sz w:val="20"/>
            <w:szCs w:val="20"/>
            <w:u w:val="single"/>
          </w:rPr>
          <w:t>http://www.huffingtonpost.com/mimi-ito/connected-learning_b_2478940.html</w:t>
        </w:r>
      </w:hyperlink>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[2] “Why Connected Learning.” Connected Learning Alliance. Available from </w:t>
      </w:r>
      <w:hyperlink r:id="rId18" w:history="1">
        <w:r w:rsidRPr="00DB595B">
          <w:rPr>
            <w:rFonts w:ascii="Arial" w:eastAsia="Times New Roman" w:hAnsi="Arial" w:cs="Arial"/>
            <w:color w:val="1A90B4"/>
            <w:sz w:val="20"/>
            <w:szCs w:val="20"/>
            <w:u w:val="single"/>
          </w:rPr>
          <w:t>http://clalliance.org/why-connected-learning/</w:t>
        </w:r>
      </w:hyperlink>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[3] “Connected Learning: Reimagining the Experience of Education in the Information Age.” Connected Learning Principles. Connected Learning. Available from </w:t>
      </w:r>
      <w:hyperlink r:id="rId19" w:history="1">
        <w:r w:rsidRPr="00DB595B">
          <w:rPr>
            <w:rFonts w:ascii="Arial" w:eastAsia="Times New Roman" w:hAnsi="Arial" w:cs="Arial"/>
            <w:color w:val="1A90B4"/>
            <w:sz w:val="20"/>
            <w:szCs w:val="20"/>
            <w:u w:val="single"/>
          </w:rPr>
          <w:t>http://connectedlearning.tv/connected-learning-principles</w:t>
        </w:r>
      </w:hyperlink>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[4] “Connected Learning versus Blended Learning: New Terms, Old Debate.” Justin Reich. </w:t>
      </w:r>
      <w:r w:rsidRPr="00DB595B">
        <w:rPr>
          <w:rFonts w:ascii="Arial" w:eastAsia="Times New Roman" w:hAnsi="Arial" w:cs="Arial"/>
          <w:i/>
          <w:iCs/>
          <w:color w:val="303030"/>
          <w:sz w:val="20"/>
          <w:szCs w:val="20"/>
        </w:rPr>
        <w:t>Education Week</w:t>
      </w:r>
      <w:r w:rsidRPr="00DB595B">
        <w:rPr>
          <w:rFonts w:ascii="Arial" w:eastAsia="Times New Roman" w:hAnsi="Arial" w:cs="Arial"/>
          <w:color w:val="303030"/>
          <w:sz w:val="20"/>
          <w:szCs w:val="20"/>
        </w:rPr>
        <w:t>. January 29, 2013. Available from </w:t>
      </w:r>
      <w:hyperlink r:id="rId20" w:history="1">
        <w:r w:rsidRPr="00DB595B">
          <w:rPr>
            <w:rFonts w:ascii="Arial" w:eastAsia="Times New Roman" w:hAnsi="Arial" w:cs="Arial"/>
            <w:color w:val="1A90B4"/>
            <w:sz w:val="20"/>
            <w:szCs w:val="20"/>
            <w:u w:val="single"/>
          </w:rPr>
          <w:t>http://blogs.edweek.org/edweek/edtechresearcher/2013/01/connected_learni...</w:t>
        </w:r>
      </w:hyperlink>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[5] “Why Connected Learning.” Connected Learning Alliance. Available from </w:t>
      </w:r>
      <w:hyperlink r:id="rId21" w:history="1">
        <w:r w:rsidRPr="00DB595B">
          <w:rPr>
            <w:rFonts w:ascii="Arial" w:eastAsia="Times New Roman" w:hAnsi="Arial" w:cs="Arial"/>
            <w:color w:val="1A90B4"/>
            <w:sz w:val="20"/>
            <w:szCs w:val="20"/>
            <w:u w:val="single"/>
          </w:rPr>
          <w:t>http://clalliance.org/why-connected-learning/</w:t>
        </w:r>
      </w:hyperlink>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[6] “Connected Learning: An Agenda for Social Change.” Mimi Ito. </w:t>
      </w:r>
      <w:r w:rsidRPr="00DB595B">
        <w:rPr>
          <w:rFonts w:ascii="Arial" w:eastAsia="Times New Roman" w:hAnsi="Arial" w:cs="Arial"/>
          <w:i/>
          <w:iCs/>
          <w:color w:val="303030"/>
          <w:sz w:val="20"/>
          <w:szCs w:val="20"/>
        </w:rPr>
        <w:t>The Huffington Post</w:t>
      </w:r>
      <w:r w:rsidRPr="00DB595B">
        <w:rPr>
          <w:rFonts w:ascii="Arial" w:eastAsia="Times New Roman" w:hAnsi="Arial" w:cs="Arial"/>
          <w:color w:val="303030"/>
          <w:sz w:val="20"/>
          <w:szCs w:val="20"/>
        </w:rPr>
        <w:t>. January 15, 2013. Available from</w:t>
      </w:r>
      <w:hyperlink r:id="rId22" w:history="1">
        <w:r w:rsidRPr="00DB595B">
          <w:rPr>
            <w:rFonts w:ascii="Arial" w:eastAsia="Times New Roman" w:hAnsi="Arial" w:cs="Arial"/>
            <w:color w:val="1A90B4"/>
            <w:sz w:val="20"/>
            <w:szCs w:val="20"/>
            <w:u w:val="single"/>
          </w:rPr>
          <w:t>http://www.huffingtonpost.com/mimi-ito/connected-learning_b_2478940.html</w:t>
        </w:r>
      </w:hyperlink>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[7] “Connected Learning: An Agenda for Social Change.” Mimi Ito. </w:t>
      </w:r>
      <w:r w:rsidRPr="00DB595B">
        <w:rPr>
          <w:rFonts w:ascii="Arial" w:eastAsia="Times New Roman" w:hAnsi="Arial" w:cs="Arial"/>
          <w:i/>
          <w:iCs/>
          <w:color w:val="303030"/>
          <w:sz w:val="20"/>
          <w:szCs w:val="20"/>
        </w:rPr>
        <w:t>The Huffington Post</w:t>
      </w:r>
      <w:r w:rsidRPr="00DB595B">
        <w:rPr>
          <w:rFonts w:ascii="Arial" w:eastAsia="Times New Roman" w:hAnsi="Arial" w:cs="Arial"/>
          <w:color w:val="303030"/>
          <w:sz w:val="20"/>
          <w:szCs w:val="20"/>
        </w:rPr>
        <w:t>. January 15, 2013. Available from</w:t>
      </w:r>
      <w:hyperlink r:id="rId23" w:history="1">
        <w:r w:rsidRPr="00DB595B">
          <w:rPr>
            <w:rFonts w:ascii="Arial" w:eastAsia="Times New Roman" w:hAnsi="Arial" w:cs="Arial"/>
            <w:color w:val="1A90B4"/>
            <w:sz w:val="20"/>
            <w:szCs w:val="20"/>
            <w:u w:val="single"/>
          </w:rPr>
          <w:t>http://www.huffingtonpost.com/mimi-ito/connected-learning_b_2478940.html</w:t>
        </w:r>
      </w:hyperlink>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[8] “Libraries Play A Central Role in Connected Learning.”  </w:t>
      </w:r>
      <w:proofErr w:type="spellStart"/>
      <w:r w:rsidRPr="00DB595B">
        <w:rPr>
          <w:rFonts w:ascii="Arial" w:eastAsia="Times New Roman" w:hAnsi="Arial" w:cs="Arial"/>
          <w:color w:val="303030"/>
          <w:sz w:val="20"/>
          <w:szCs w:val="20"/>
        </w:rPr>
        <w:t>Karyn</w:t>
      </w:r>
      <w:proofErr w:type="spellEnd"/>
      <w:r w:rsidRPr="00DB595B">
        <w:rPr>
          <w:rFonts w:ascii="Arial" w:eastAsia="Times New Roman" w:hAnsi="Arial" w:cs="Arial"/>
          <w:color w:val="303030"/>
          <w:sz w:val="20"/>
          <w:szCs w:val="20"/>
        </w:rPr>
        <w:t xml:space="preserve"> M. Peterson. </w:t>
      </w:r>
      <w:r w:rsidRPr="00DB595B">
        <w:rPr>
          <w:rFonts w:ascii="Arial" w:eastAsia="Times New Roman" w:hAnsi="Arial" w:cs="Arial"/>
          <w:i/>
          <w:iCs/>
          <w:color w:val="303030"/>
          <w:sz w:val="20"/>
          <w:szCs w:val="20"/>
        </w:rPr>
        <w:t>Library Journal - The Digital Shift</w:t>
      </w:r>
      <w:r w:rsidRPr="00DB595B">
        <w:rPr>
          <w:rFonts w:ascii="Arial" w:eastAsia="Times New Roman" w:hAnsi="Arial" w:cs="Arial"/>
          <w:color w:val="303030"/>
          <w:sz w:val="20"/>
          <w:szCs w:val="20"/>
        </w:rPr>
        <w:t>. October 21, 2013. Available from </w:t>
      </w:r>
      <w:hyperlink r:id="rId24" w:history="1">
        <w:r w:rsidRPr="00DB595B">
          <w:rPr>
            <w:rFonts w:ascii="Arial" w:eastAsia="Times New Roman" w:hAnsi="Arial" w:cs="Arial"/>
            <w:color w:val="1A90B4"/>
            <w:sz w:val="20"/>
            <w:szCs w:val="20"/>
            <w:u w:val="single"/>
          </w:rPr>
          <w:t>http://www.thedigitalshift.com/2013/10/k-12/libraries-play-a-central-rol...</w:t>
        </w:r>
      </w:hyperlink>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xml:space="preserve">[9] “Connected Learning: The Power </w:t>
      </w:r>
      <w:proofErr w:type="gramStart"/>
      <w:r w:rsidRPr="00DB595B">
        <w:rPr>
          <w:rFonts w:ascii="Arial" w:eastAsia="Times New Roman" w:hAnsi="Arial" w:cs="Arial"/>
          <w:color w:val="303030"/>
          <w:sz w:val="20"/>
          <w:szCs w:val="20"/>
        </w:rPr>
        <w:t>Of</w:t>
      </w:r>
      <w:proofErr w:type="gramEnd"/>
      <w:r w:rsidRPr="00DB595B">
        <w:rPr>
          <w:rFonts w:ascii="Arial" w:eastAsia="Times New Roman" w:hAnsi="Arial" w:cs="Arial"/>
          <w:color w:val="303030"/>
          <w:sz w:val="20"/>
          <w:szCs w:val="20"/>
        </w:rPr>
        <w:t xml:space="preserve"> Social Learning Models.” </w:t>
      </w:r>
      <w:proofErr w:type="spellStart"/>
      <w:r w:rsidRPr="00DB595B">
        <w:rPr>
          <w:rFonts w:ascii="Arial" w:eastAsia="Times New Roman" w:hAnsi="Arial" w:cs="Arial"/>
          <w:color w:val="303030"/>
          <w:sz w:val="20"/>
          <w:szCs w:val="20"/>
        </w:rPr>
        <w:fldChar w:fldCharType="begin"/>
      </w:r>
      <w:r w:rsidRPr="00DB595B">
        <w:rPr>
          <w:rFonts w:ascii="Arial" w:eastAsia="Times New Roman" w:hAnsi="Arial" w:cs="Arial"/>
          <w:color w:val="303030"/>
          <w:sz w:val="20"/>
          <w:szCs w:val="20"/>
        </w:rPr>
        <w:instrText xml:space="preserve"> HYPERLINK "mailto:Te@chthought" </w:instrText>
      </w:r>
      <w:r w:rsidRPr="00DB595B">
        <w:rPr>
          <w:rFonts w:ascii="Arial" w:eastAsia="Times New Roman" w:hAnsi="Arial" w:cs="Arial"/>
          <w:color w:val="303030"/>
          <w:sz w:val="20"/>
          <w:szCs w:val="20"/>
        </w:rPr>
        <w:fldChar w:fldCharType="separate"/>
      </w:r>
      <w:r w:rsidRPr="00DB595B">
        <w:rPr>
          <w:rFonts w:ascii="Arial" w:eastAsia="Times New Roman" w:hAnsi="Arial" w:cs="Arial"/>
          <w:color w:val="1A90B4"/>
          <w:sz w:val="20"/>
          <w:szCs w:val="20"/>
          <w:u w:val="single"/>
        </w:rPr>
        <w:t>Te@chthought</w:t>
      </w:r>
      <w:proofErr w:type="spellEnd"/>
      <w:r w:rsidRPr="00DB595B">
        <w:rPr>
          <w:rFonts w:ascii="Arial" w:eastAsia="Times New Roman" w:hAnsi="Arial" w:cs="Arial"/>
          <w:color w:val="303030"/>
          <w:sz w:val="20"/>
          <w:szCs w:val="20"/>
        </w:rPr>
        <w:fldChar w:fldCharType="end"/>
      </w:r>
      <w:r w:rsidRPr="00DB595B">
        <w:rPr>
          <w:rFonts w:ascii="Arial" w:eastAsia="Times New Roman" w:hAnsi="Arial" w:cs="Arial"/>
          <w:color w:val="303030"/>
          <w:sz w:val="20"/>
          <w:szCs w:val="20"/>
        </w:rPr>
        <w:t>. July 13, 2014. Available from</w:t>
      </w:r>
      <w:hyperlink r:id="rId25" w:history="1">
        <w:r w:rsidRPr="00DB595B">
          <w:rPr>
            <w:rFonts w:ascii="Arial" w:eastAsia="Times New Roman" w:hAnsi="Arial" w:cs="Arial"/>
            <w:color w:val="1A90B4"/>
            <w:sz w:val="20"/>
            <w:szCs w:val="20"/>
            <w:u w:val="single"/>
          </w:rPr>
          <w:t>http://www.teachthought.com/learning/connected-learning-the-power-of-soc...</w:t>
        </w:r>
      </w:hyperlink>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[10] “Why Connected Learning.” Connected Learning Alliance. Available from </w:t>
      </w:r>
      <w:hyperlink r:id="rId26" w:history="1">
        <w:r w:rsidRPr="00DB595B">
          <w:rPr>
            <w:rFonts w:ascii="Arial" w:eastAsia="Times New Roman" w:hAnsi="Arial" w:cs="Arial"/>
            <w:color w:val="1A90B4"/>
            <w:sz w:val="20"/>
            <w:szCs w:val="20"/>
            <w:u w:val="single"/>
          </w:rPr>
          <w:t>http://clalliance.org/why-connected-learning/</w:t>
        </w:r>
      </w:hyperlink>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xml:space="preserve">[11] “Higher Education in the Connected Age.” Diana </w:t>
      </w:r>
      <w:proofErr w:type="spellStart"/>
      <w:r w:rsidRPr="00DB595B">
        <w:rPr>
          <w:rFonts w:ascii="Arial" w:eastAsia="Times New Roman" w:hAnsi="Arial" w:cs="Arial"/>
          <w:color w:val="303030"/>
          <w:sz w:val="20"/>
          <w:szCs w:val="20"/>
        </w:rPr>
        <w:t>Oblinger</w:t>
      </w:r>
      <w:proofErr w:type="spellEnd"/>
      <w:r w:rsidRPr="00DB595B">
        <w:rPr>
          <w:rFonts w:ascii="Arial" w:eastAsia="Times New Roman" w:hAnsi="Arial" w:cs="Arial"/>
          <w:color w:val="303030"/>
          <w:sz w:val="20"/>
          <w:szCs w:val="20"/>
        </w:rPr>
        <w:t>. </w:t>
      </w:r>
      <w:r w:rsidRPr="00DB595B">
        <w:rPr>
          <w:rFonts w:ascii="Arial" w:eastAsia="Times New Roman" w:hAnsi="Arial" w:cs="Arial"/>
          <w:i/>
          <w:iCs/>
          <w:color w:val="303030"/>
          <w:sz w:val="20"/>
          <w:szCs w:val="20"/>
        </w:rPr>
        <w:t>EDUCAUSE Review Online</w:t>
      </w:r>
      <w:r w:rsidRPr="00DB595B">
        <w:rPr>
          <w:rFonts w:ascii="Arial" w:eastAsia="Times New Roman" w:hAnsi="Arial" w:cs="Arial"/>
          <w:color w:val="303030"/>
          <w:sz w:val="20"/>
          <w:szCs w:val="20"/>
        </w:rPr>
        <w:t>. April 1, 2013. Available from</w:t>
      </w:r>
      <w:hyperlink r:id="rId27" w:history="1">
        <w:r w:rsidRPr="00DB595B">
          <w:rPr>
            <w:rFonts w:ascii="Arial" w:eastAsia="Times New Roman" w:hAnsi="Arial" w:cs="Arial"/>
            <w:color w:val="1A90B4"/>
            <w:sz w:val="20"/>
            <w:szCs w:val="20"/>
            <w:u w:val="single"/>
          </w:rPr>
          <w:t>http://www.educause.edu/ero/article/higher-education-connected-age</w:t>
        </w:r>
      </w:hyperlink>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w:t>
      </w:r>
    </w:p>
    <w:p w:rsidR="00DB595B" w:rsidRPr="00DB595B" w:rsidRDefault="00DB595B" w:rsidP="00DB595B">
      <w:pPr>
        <w:shd w:val="clear" w:color="auto" w:fill="FFFFFF"/>
        <w:spacing w:after="0" w:line="240" w:lineRule="auto"/>
        <w:rPr>
          <w:rFonts w:ascii="Arial" w:eastAsia="Times New Roman" w:hAnsi="Arial" w:cs="Arial"/>
          <w:color w:val="303030"/>
          <w:sz w:val="20"/>
          <w:szCs w:val="20"/>
        </w:rPr>
      </w:pPr>
      <w:r w:rsidRPr="00DB595B">
        <w:rPr>
          <w:rFonts w:ascii="Arial" w:eastAsia="Times New Roman" w:hAnsi="Arial" w:cs="Arial"/>
          <w:color w:val="303030"/>
          <w:sz w:val="20"/>
          <w:szCs w:val="20"/>
        </w:rPr>
        <w:t xml:space="preserve">[12] “The Connected Educator: All </w:t>
      </w:r>
      <w:proofErr w:type="gramStart"/>
      <w:r w:rsidRPr="00DB595B">
        <w:rPr>
          <w:rFonts w:ascii="Arial" w:eastAsia="Times New Roman" w:hAnsi="Arial" w:cs="Arial"/>
          <w:color w:val="303030"/>
          <w:sz w:val="20"/>
          <w:szCs w:val="20"/>
        </w:rPr>
        <w:t>About</w:t>
      </w:r>
      <w:proofErr w:type="gramEnd"/>
      <w:r w:rsidRPr="00DB595B">
        <w:rPr>
          <w:rFonts w:ascii="Arial" w:eastAsia="Times New Roman" w:hAnsi="Arial" w:cs="Arial"/>
          <w:color w:val="303030"/>
          <w:sz w:val="20"/>
          <w:szCs w:val="20"/>
        </w:rPr>
        <w:t xml:space="preserve"> Connectedness.” Tom </w:t>
      </w:r>
      <w:proofErr w:type="spellStart"/>
      <w:r w:rsidRPr="00DB595B">
        <w:rPr>
          <w:rFonts w:ascii="Arial" w:eastAsia="Times New Roman" w:hAnsi="Arial" w:cs="Arial"/>
          <w:color w:val="303030"/>
          <w:sz w:val="20"/>
          <w:szCs w:val="20"/>
        </w:rPr>
        <w:t>Whitby</w:t>
      </w:r>
      <w:proofErr w:type="spellEnd"/>
      <w:r w:rsidRPr="00DB595B">
        <w:rPr>
          <w:rFonts w:ascii="Arial" w:eastAsia="Times New Roman" w:hAnsi="Arial" w:cs="Arial"/>
          <w:color w:val="303030"/>
          <w:sz w:val="20"/>
          <w:szCs w:val="20"/>
        </w:rPr>
        <w:t>. </w:t>
      </w:r>
      <w:proofErr w:type="spellStart"/>
      <w:r w:rsidRPr="00DB595B">
        <w:rPr>
          <w:rFonts w:ascii="Arial" w:eastAsia="Times New Roman" w:hAnsi="Arial" w:cs="Arial"/>
          <w:i/>
          <w:iCs/>
          <w:color w:val="303030"/>
          <w:sz w:val="20"/>
          <w:szCs w:val="20"/>
        </w:rPr>
        <w:t>Edutopia</w:t>
      </w:r>
      <w:proofErr w:type="spellEnd"/>
      <w:r w:rsidRPr="00DB595B">
        <w:rPr>
          <w:rFonts w:ascii="Arial" w:eastAsia="Times New Roman" w:hAnsi="Arial" w:cs="Arial"/>
          <w:color w:val="303030"/>
          <w:sz w:val="20"/>
          <w:szCs w:val="20"/>
        </w:rPr>
        <w:t>. October 6, 2014. Available from</w:t>
      </w:r>
      <w:hyperlink r:id="rId28" w:history="1">
        <w:r w:rsidRPr="00DB595B">
          <w:rPr>
            <w:rFonts w:ascii="Arial" w:eastAsia="Times New Roman" w:hAnsi="Arial" w:cs="Arial"/>
            <w:color w:val="1A90B4"/>
            <w:sz w:val="20"/>
            <w:szCs w:val="20"/>
            <w:u w:val="single"/>
          </w:rPr>
          <w:t>http://www.edutopia.org//blog/connected-educator-all-about-connectedness...</w:t>
        </w:r>
      </w:hyperlink>
    </w:p>
    <w:p w:rsidR="008B6A94" w:rsidRDefault="008B6A94"/>
    <w:sectPr w:rsidR="008B6A94" w:rsidSect="0071278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5B"/>
    <w:rsid w:val="00712789"/>
    <w:rsid w:val="008B6A94"/>
    <w:rsid w:val="00DB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9E5A6-5797-4257-8D4B-F1874531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59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B59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9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59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B595B"/>
    <w:rPr>
      <w:color w:val="0000FF"/>
      <w:u w:val="single"/>
    </w:rPr>
  </w:style>
  <w:style w:type="character" w:customStyle="1" w:styleId="apple-converted-space">
    <w:name w:val="apple-converted-space"/>
    <w:basedOn w:val="DefaultParagraphFont"/>
    <w:rsid w:val="00DB595B"/>
  </w:style>
  <w:style w:type="character" w:styleId="Emphasis">
    <w:name w:val="Emphasis"/>
    <w:basedOn w:val="DefaultParagraphFont"/>
    <w:uiPriority w:val="20"/>
    <w:qFormat/>
    <w:rsid w:val="00DB59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278906">
      <w:bodyDiv w:val="1"/>
      <w:marLeft w:val="0"/>
      <w:marRight w:val="0"/>
      <w:marTop w:val="0"/>
      <w:marBottom w:val="0"/>
      <w:divBdr>
        <w:top w:val="none" w:sz="0" w:space="0" w:color="auto"/>
        <w:left w:val="none" w:sz="0" w:space="0" w:color="auto"/>
        <w:bottom w:val="none" w:sz="0" w:space="0" w:color="auto"/>
        <w:right w:val="none" w:sz="0" w:space="0" w:color="auto"/>
      </w:divBdr>
      <w:divsChild>
        <w:div w:id="955258820">
          <w:marLeft w:val="0"/>
          <w:marRight w:val="0"/>
          <w:marTop w:val="0"/>
          <w:marBottom w:val="0"/>
          <w:divBdr>
            <w:top w:val="none" w:sz="0" w:space="0" w:color="auto"/>
            <w:left w:val="none" w:sz="0" w:space="0" w:color="auto"/>
            <w:bottom w:val="none" w:sz="0" w:space="0" w:color="auto"/>
            <w:right w:val="none" w:sz="0" w:space="0" w:color="auto"/>
          </w:divBdr>
          <w:divsChild>
            <w:div w:id="1114329482">
              <w:marLeft w:val="0"/>
              <w:marRight w:val="0"/>
              <w:marTop w:val="0"/>
              <w:marBottom w:val="0"/>
              <w:divBdr>
                <w:top w:val="none" w:sz="0" w:space="0" w:color="auto"/>
                <w:left w:val="none" w:sz="0" w:space="0" w:color="auto"/>
                <w:bottom w:val="none" w:sz="0" w:space="0" w:color="auto"/>
                <w:right w:val="none" w:sz="0" w:space="0" w:color="auto"/>
              </w:divBdr>
              <w:divsChild>
                <w:div w:id="310525221">
                  <w:marLeft w:val="0"/>
                  <w:marRight w:val="0"/>
                  <w:marTop w:val="0"/>
                  <w:marBottom w:val="0"/>
                  <w:divBdr>
                    <w:top w:val="none" w:sz="0" w:space="0" w:color="auto"/>
                    <w:left w:val="none" w:sz="0" w:space="0" w:color="auto"/>
                    <w:bottom w:val="none" w:sz="0" w:space="0" w:color="auto"/>
                    <w:right w:val="none" w:sz="0" w:space="0" w:color="auto"/>
                  </w:divBdr>
                  <w:divsChild>
                    <w:div w:id="132990498">
                      <w:marLeft w:val="0"/>
                      <w:marRight w:val="0"/>
                      <w:marTop w:val="0"/>
                      <w:marBottom w:val="0"/>
                      <w:divBdr>
                        <w:top w:val="none" w:sz="0" w:space="0" w:color="auto"/>
                        <w:left w:val="none" w:sz="0" w:space="0" w:color="auto"/>
                        <w:bottom w:val="none" w:sz="0" w:space="0" w:color="auto"/>
                        <w:right w:val="none" w:sz="0" w:space="0" w:color="auto"/>
                      </w:divBdr>
                      <w:divsChild>
                        <w:div w:id="120073319">
                          <w:marLeft w:val="0"/>
                          <w:marRight w:val="0"/>
                          <w:marTop w:val="0"/>
                          <w:marBottom w:val="0"/>
                          <w:divBdr>
                            <w:top w:val="none" w:sz="0" w:space="0" w:color="auto"/>
                            <w:left w:val="none" w:sz="0" w:space="0" w:color="auto"/>
                            <w:bottom w:val="none" w:sz="0" w:space="0" w:color="auto"/>
                            <w:right w:val="none" w:sz="0" w:space="0" w:color="auto"/>
                          </w:divBdr>
                        </w:div>
                        <w:div w:id="178352125">
                          <w:marLeft w:val="0"/>
                          <w:marRight w:val="0"/>
                          <w:marTop w:val="0"/>
                          <w:marBottom w:val="300"/>
                          <w:divBdr>
                            <w:top w:val="none" w:sz="0" w:space="0" w:color="auto"/>
                            <w:left w:val="none" w:sz="0" w:space="0" w:color="auto"/>
                            <w:bottom w:val="none" w:sz="0" w:space="0" w:color="auto"/>
                            <w:right w:val="none" w:sz="0" w:space="0" w:color="auto"/>
                          </w:divBdr>
                          <w:divsChild>
                            <w:div w:id="1272206332">
                              <w:marLeft w:val="0"/>
                              <w:marRight w:val="0"/>
                              <w:marTop w:val="0"/>
                              <w:marBottom w:val="0"/>
                              <w:divBdr>
                                <w:top w:val="none" w:sz="0" w:space="0" w:color="auto"/>
                                <w:left w:val="none" w:sz="0" w:space="0" w:color="auto"/>
                                <w:bottom w:val="none" w:sz="0" w:space="0" w:color="auto"/>
                                <w:right w:val="none" w:sz="0" w:space="0" w:color="auto"/>
                              </w:divBdr>
                              <w:divsChild>
                                <w:div w:id="711853015">
                                  <w:marLeft w:val="0"/>
                                  <w:marRight w:val="0"/>
                                  <w:marTop w:val="0"/>
                                  <w:marBottom w:val="0"/>
                                  <w:divBdr>
                                    <w:top w:val="none" w:sz="0" w:space="0" w:color="auto"/>
                                    <w:left w:val="none" w:sz="0" w:space="0" w:color="auto"/>
                                    <w:bottom w:val="none" w:sz="0" w:space="0" w:color="auto"/>
                                    <w:right w:val="none" w:sz="0" w:space="0" w:color="auto"/>
                                  </w:divBdr>
                                  <w:divsChild>
                                    <w:div w:id="2094080856">
                                      <w:marLeft w:val="0"/>
                                      <w:marRight w:val="0"/>
                                      <w:marTop w:val="0"/>
                                      <w:marBottom w:val="0"/>
                                      <w:divBdr>
                                        <w:top w:val="none" w:sz="0" w:space="0" w:color="auto"/>
                                        <w:left w:val="none" w:sz="0" w:space="0" w:color="auto"/>
                                        <w:bottom w:val="none" w:sz="0" w:space="0" w:color="auto"/>
                                        <w:right w:val="none" w:sz="0" w:space="0" w:color="auto"/>
                                      </w:divBdr>
                                    </w:div>
                                    <w:div w:id="2030831471">
                                      <w:marLeft w:val="0"/>
                                      <w:marRight w:val="0"/>
                                      <w:marTop w:val="0"/>
                                      <w:marBottom w:val="0"/>
                                      <w:divBdr>
                                        <w:top w:val="none" w:sz="0" w:space="0" w:color="auto"/>
                                        <w:left w:val="none" w:sz="0" w:space="0" w:color="auto"/>
                                        <w:bottom w:val="none" w:sz="0" w:space="0" w:color="auto"/>
                                        <w:right w:val="none" w:sz="0" w:space="0" w:color="auto"/>
                                      </w:divBdr>
                                    </w:div>
                                    <w:div w:id="1238975468">
                                      <w:marLeft w:val="0"/>
                                      <w:marRight w:val="0"/>
                                      <w:marTop w:val="0"/>
                                      <w:marBottom w:val="0"/>
                                      <w:divBdr>
                                        <w:top w:val="none" w:sz="0" w:space="0" w:color="auto"/>
                                        <w:left w:val="none" w:sz="0" w:space="0" w:color="auto"/>
                                        <w:bottom w:val="none" w:sz="0" w:space="0" w:color="auto"/>
                                        <w:right w:val="none" w:sz="0" w:space="0" w:color="auto"/>
                                      </w:divBdr>
                                    </w:div>
                                    <w:div w:id="1348943606">
                                      <w:marLeft w:val="0"/>
                                      <w:marRight w:val="0"/>
                                      <w:marTop w:val="0"/>
                                      <w:marBottom w:val="0"/>
                                      <w:divBdr>
                                        <w:top w:val="none" w:sz="0" w:space="0" w:color="auto"/>
                                        <w:left w:val="none" w:sz="0" w:space="0" w:color="auto"/>
                                        <w:bottom w:val="none" w:sz="0" w:space="0" w:color="auto"/>
                                        <w:right w:val="none" w:sz="0" w:space="0" w:color="auto"/>
                                      </w:divBdr>
                                    </w:div>
                                    <w:div w:id="18080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5774">
                              <w:marLeft w:val="0"/>
                              <w:marRight w:val="0"/>
                              <w:marTop w:val="0"/>
                              <w:marBottom w:val="0"/>
                              <w:divBdr>
                                <w:top w:val="none" w:sz="0" w:space="0" w:color="auto"/>
                                <w:left w:val="none" w:sz="0" w:space="0" w:color="auto"/>
                                <w:bottom w:val="none" w:sz="0" w:space="0" w:color="auto"/>
                                <w:right w:val="none" w:sz="0" w:space="0" w:color="auto"/>
                              </w:divBdr>
                              <w:divsChild>
                                <w:div w:id="1136949351">
                                  <w:marLeft w:val="0"/>
                                  <w:marRight w:val="0"/>
                                  <w:marTop w:val="0"/>
                                  <w:marBottom w:val="0"/>
                                  <w:divBdr>
                                    <w:top w:val="none" w:sz="0" w:space="0" w:color="auto"/>
                                    <w:left w:val="none" w:sz="0" w:space="0" w:color="auto"/>
                                    <w:bottom w:val="none" w:sz="0" w:space="0" w:color="auto"/>
                                    <w:right w:val="none" w:sz="0" w:space="0" w:color="auto"/>
                                  </w:divBdr>
                                  <w:divsChild>
                                    <w:div w:id="2070641088">
                                      <w:marLeft w:val="0"/>
                                      <w:marRight w:val="0"/>
                                      <w:marTop w:val="0"/>
                                      <w:marBottom w:val="0"/>
                                      <w:divBdr>
                                        <w:top w:val="none" w:sz="0" w:space="0" w:color="auto"/>
                                        <w:left w:val="none" w:sz="0" w:space="0" w:color="auto"/>
                                        <w:bottom w:val="none" w:sz="0" w:space="0" w:color="auto"/>
                                        <w:right w:val="none" w:sz="0" w:space="0" w:color="auto"/>
                                      </w:divBdr>
                                    </w:div>
                                    <w:div w:id="1719237066">
                                      <w:marLeft w:val="0"/>
                                      <w:marRight w:val="0"/>
                                      <w:marTop w:val="0"/>
                                      <w:marBottom w:val="0"/>
                                      <w:divBdr>
                                        <w:top w:val="none" w:sz="0" w:space="0" w:color="auto"/>
                                        <w:left w:val="none" w:sz="0" w:space="0" w:color="auto"/>
                                        <w:bottom w:val="none" w:sz="0" w:space="0" w:color="auto"/>
                                        <w:right w:val="none" w:sz="0" w:space="0" w:color="auto"/>
                                      </w:divBdr>
                                    </w:div>
                                    <w:div w:id="1568688978">
                                      <w:marLeft w:val="0"/>
                                      <w:marRight w:val="0"/>
                                      <w:marTop w:val="0"/>
                                      <w:marBottom w:val="0"/>
                                      <w:divBdr>
                                        <w:top w:val="none" w:sz="0" w:space="0" w:color="auto"/>
                                        <w:left w:val="none" w:sz="0" w:space="0" w:color="auto"/>
                                        <w:bottom w:val="none" w:sz="0" w:space="0" w:color="auto"/>
                                        <w:right w:val="none" w:sz="0" w:space="0" w:color="auto"/>
                                      </w:divBdr>
                                    </w:div>
                                    <w:div w:id="764346404">
                                      <w:marLeft w:val="0"/>
                                      <w:marRight w:val="0"/>
                                      <w:marTop w:val="0"/>
                                      <w:marBottom w:val="0"/>
                                      <w:divBdr>
                                        <w:top w:val="none" w:sz="0" w:space="0" w:color="auto"/>
                                        <w:left w:val="none" w:sz="0" w:space="0" w:color="auto"/>
                                        <w:bottom w:val="none" w:sz="0" w:space="0" w:color="auto"/>
                                        <w:right w:val="none" w:sz="0" w:space="0" w:color="auto"/>
                                      </w:divBdr>
                                    </w:div>
                                    <w:div w:id="1573932548">
                                      <w:marLeft w:val="0"/>
                                      <w:marRight w:val="0"/>
                                      <w:marTop w:val="0"/>
                                      <w:marBottom w:val="0"/>
                                      <w:divBdr>
                                        <w:top w:val="none" w:sz="0" w:space="0" w:color="auto"/>
                                        <w:left w:val="none" w:sz="0" w:space="0" w:color="auto"/>
                                        <w:bottom w:val="none" w:sz="0" w:space="0" w:color="auto"/>
                                        <w:right w:val="none" w:sz="0" w:space="0" w:color="auto"/>
                                      </w:divBdr>
                                    </w:div>
                                    <w:div w:id="529612038">
                                      <w:marLeft w:val="0"/>
                                      <w:marRight w:val="0"/>
                                      <w:marTop w:val="0"/>
                                      <w:marBottom w:val="0"/>
                                      <w:divBdr>
                                        <w:top w:val="none" w:sz="0" w:space="0" w:color="auto"/>
                                        <w:left w:val="none" w:sz="0" w:space="0" w:color="auto"/>
                                        <w:bottom w:val="none" w:sz="0" w:space="0" w:color="auto"/>
                                        <w:right w:val="none" w:sz="0" w:space="0" w:color="auto"/>
                                      </w:divBdr>
                                    </w:div>
                                    <w:div w:id="733040058">
                                      <w:marLeft w:val="0"/>
                                      <w:marRight w:val="0"/>
                                      <w:marTop w:val="0"/>
                                      <w:marBottom w:val="0"/>
                                      <w:divBdr>
                                        <w:top w:val="none" w:sz="0" w:space="0" w:color="auto"/>
                                        <w:left w:val="none" w:sz="0" w:space="0" w:color="auto"/>
                                        <w:bottom w:val="none" w:sz="0" w:space="0" w:color="auto"/>
                                        <w:right w:val="none" w:sz="0" w:space="0" w:color="auto"/>
                                      </w:divBdr>
                                    </w:div>
                                    <w:div w:id="1852141264">
                                      <w:marLeft w:val="0"/>
                                      <w:marRight w:val="0"/>
                                      <w:marTop w:val="0"/>
                                      <w:marBottom w:val="0"/>
                                      <w:divBdr>
                                        <w:top w:val="none" w:sz="0" w:space="0" w:color="auto"/>
                                        <w:left w:val="none" w:sz="0" w:space="0" w:color="auto"/>
                                        <w:bottom w:val="none" w:sz="0" w:space="0" w:color="auto"/>
                                        <w:right w:val="none" w:sz="0" w:space="0" w:color="auto"/>
                                      </w:divBdr>
                                    </w:div>
                                    <w:div w:id="13141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8463">
                          <w:marLeft w:val="0"/>
                          <w:marRight w:val="0"/>
                          <w:marTop w:val="0"/>
                          <w:marBottom w:val="0"/>
                          <w:divBdr>
                            <w:top w:val="none" w:sz="0" w:space="0" w:color="auto"/>
                            <w:left w:val="none" w:sz="0" w:space="0" w:color="auto"/>
                            <w:bottom w:val="none" w:sz="0" w:space="0" w:color="auto"/>
                            <w:right w:val="none" w:sz="0" w:space="0" w:color="auto"/>
                          </w:divBdr>
                        </w:div>
                        <w:div w:id="1750082445">
                          <w:marLeft w:val="0"/>
                          <w:marRight w:val="0"/>
                          <w:marTop w:val="0"/>
                          <w:marBottom w:val="0"/>
                          <w:divBdr>
                            <w:top w:val="none" w:sz="0" w:space="0" w:color="auto"/>
                            <w:left w:val="none" w:sz="0" w:space="0" w:color="auto"/>
                            <w:bottom w:val="none" w:sz="0" w:space="0" w:color="auto"/>
                            <w:right w:val="none" w:sz="0" w:space="0" w:color="auto"/>
                          </w:divBdr>
                        </w:div>
                        <w:div w:id="1529680672">
                          <w:marLeft w:val="0"/>
                          <w:marRight w:val="0"/>
                          <w:marTop w:val="0"/>
                          <w:marBottom w:val="0"/>
                          <w:divBdr>
                            <w:top w:val="none" w:sz="0" w:space="0" w:color="auto"/>
                            <w:left w:val="none" w:sz="0" w:space="0" w:color="auto"/>
                            <w:bottom w:val="none" w:sz="0" w:space="0" w:color="auto"/>
                            <w:right w:val="none" w:sz="0" w:space="0" w:color="auto"/>
                          </w:divBdr>
                        </w:div>
                        <w:div w:id="1290672512">
                          <w:marLeft w:val="0"/>
                          <w:marRight w:val="0"/>
                          <w:marTop w:val="0"/>
                          <w:marBottom w:val="0"/>
                          <w:divBdr>
                            <w:top w:val="none" w:sz="0" w:space="0" w:color="auto"/>
                            <w:left w:val="none" w:sz="0" w:space="0" w:color="auto"/>
                            <w:bottom w:val="none" w:sz="0" w:space="0" w:color="auto"/>
                            <w:right w:val="none" w:sz="0" w:space="0" w:color="auto"/>
                          </w:divBdr>
                        </w:div>
                        <w:div w:id="1672486827">
                          <w:marLeft w:val="0"/>
                          <w:marRight w:val="0"/>
                          <w:marTop w:val="0"/>
                          <w:marBottom w:val="0"/>
                          <w:divBdr>
                            <w:top w:val="none" w:sz="0" w:space="0" w:color="auto"/>
                            <w:left w:val="none" w:sz="0" w:space="0" w:color="auto"/>
                            <w:bottom w:val="none" w:sz="0" w:space="0" w:color="auto"/>
                            <w:right w:val="none" w:sz="0" w:space="0" w:color="auto"/>
                          </w:divBdr>
                        </w:div>
                        <w:div w:id="2116048368">
                          <w:marLeft w:val="0"/>
                          <w:marRight w:val="0"/>
                          <w:marTop w:val="0"/>
                          <w:marBottom w:val="0"/>
                          <w:divBdr>
                            <w:top w:val="none" w:sz="0" w:space="0" w:color="auto"/>
                            <w:left w:val="none" w:sz="0" w:space="0" w:color="auto"/>
                            <w:bottom w:val="none" w:sz="0" w:space="0" w:color="auto"/>
                            <w:right w:val="none" w:sz="0" w:space="0" w:color="auto"/>
                          </w:divBdr>
                        </w:div>
                        <w:div w:id="6906862">
                          <w:marLeft w:val="0"/>
                          <w:marRight w:val="0"/>
                          <w:marTop w:val="0"/>
                          <w:marBottom w:val="0"/>
                          <w:divBdr>
                            <w:top w:val="none" w:sz="0" w:space="0" w:color="auto"/>
                            <w:left w:val="none" w:sz="0" w:space="0" w:color="auto"/>
                            <w:bottom w:val="none" w:sz="0" w:space="0" w:color="auto"/>
                            <w:right w:val="none" w:sz="0" w:space="0" w:color="auto"/>
                          </w:divBdr>
                        </w:div>
                        <w:div w:id="1326473293">
                          <w:marLeft w:val="0"/>
                          <w:marRight w:val="0"/>
                          <w:marTop w:val="0"/>
                          <w:marBottom w:val="0"/>
                          <w:divBdr>
                            <w:top w:val="none" w:sz="0" w:space="0" w:color="auto"/>
                            <w:left w:val="none" w:sz="0" w:space="0" w:color="auto"/>
                            <w:bottom w:val="none" w:sz="0" w:space="0" w:color="auto"/>
                            <w:right w:val="none" w:sz="0" w:space="0" w:color="auto"/>
                          </w:divBdr>
                        </w:div>
                        <w:div w:id="192421939">
                          <w:marLeft w:val="0"/>
                          <w:marRight w:val="0"/>
                          <w:marTop w:val="0"/>
                          <w:marBottom w:val="0"/>
                          <w:divBdr>
                            <w:top w:val="none" w:sz="0" w:space="0" w:color="auto"/>
                            <w:left w:val="none" w:sz="0" w:space="0" w:color="auto"/>
                            <w:bottom w:val="none" w:sz="0" w:space="0" w:color="auto"/>
                            <w:right w:val="none" w:sz="0" w:space="0" w:color="auto"/>
                          </w:divBdr>
                        </w:div>
                        <w:div w:id="1761635611">
                          <w:marLeft w:val="0"/>
                          <w:marRight w:val="0"/>
                          <w:marTop w:val="0"/>
                          <w:marBottom w:val="0"/>
                          <w:divBdr>
                            <w:top w:val="none" w:sz="0" w:space="0" w:color="auto"/>
                            <w:left w:val="none" w:sz="0" w:space="0" w:color="auto"/>
                            <w:bottom w:val="none" w:sz="0" w:space="0" w:color="auto"/>
                            <w:right w:val="none" w:sz="0" w:space="0" w:color="auto"/>
                          </w:divBdr>
                        </w:div>
                        <w:div w:id="1222670579">
                          <w:marLeft w:val="0"/>
                          <w:marRight w:val="0"/>
                          <w:marTop w:val="0"/>
                          <w:marBottom w:val="0"/>
                          <w:divBdr>
                            <w:top w:val="none" w:sz="0" w:space="0" w:color="auto"/>
                            <w:left w:val="none" w:sz="0" w:space="0" w:color="auto"/>
                            <w:bottom w:val="none" w:sz="0" w:space="0" w:color="auto"/>
                            <w:right w:val="none" w:sz="0" w:space="0" w:color="auto"/>
                          </w:divBdr>
                        </w:div>
                        <w:div w:id="1053622740">
                          <w:marLeft w:val="0"/>
                          <w:marRight w:val="0"/>
                          <w:marTop w:val="0"/>
                          <w:marBottom w:val="0"/>
                          <w:divBdr>
                            <w:top w:val="none" w:sz="0" w:space="0" w:color="auto"/>
                            <w:left w:val="none" w:sz="0" w:space="0" w:color="auto"/>
                            <w:bottom w:val="none" w:sz="0" w:space="0" w:color="auto"/>
                            <w:right w:val="none" w:sz="0" w:space="0" w:color="auto"/>
                          </w:divBdr>
                        </w:div>
                        <w:div w:id="619915223">
                          <w:marLeft w:val="0"/>
                          <w:marRight w:val="0"/>
                          <w:marTop w:val="0"/>
                          <w:marBottom w:val="0"/>
                          <w:divBdr>
                            <w:top w:val="none" w:sz="0" w:space="0" w:color="auto"/>
                            <w:left w:val="none" w:sz="0" w:space="0" w:color="auto"/>
                            <w:bottom w:val="none" w:sz="0" w:space="0" w:color="auto"/>
                            <w:right w:val="none" w:sz="0" w:space="0" w:color="auto"/>
                          </w:divBdr>
                        </w:div>
                        <w:div w:id="1717579870">
                          <w:marLeft w:val="0"/>
                          <w:marRight w:val="0"/>
                          <w:marTop w:val="0"/>
                          <w:marBottom w:val="0"/>
                          <w:divBdr>
                            <w:top w:val="none" w:sz="0" w:space="0" w:color="auto"/>
                            <w:left w:val="none" w:sz="0" w:space="0" w:color="auto"/>
                            <w:bottom w:val="none" w:sz="0" w:space="0" w:color="auto"/>
                            <w:right w:val="none" w:sz="0" w:space="0" w:color="auto"/>
                          </w:divBdr>
                        </w:div>
                        <w:div w:id="771097941">
                          <w:marLeft w:val="0"/>
                          <w:marRight w:val="0"/>
                          <w:marTop w:val="0"/>
                          <w:marBottom w:val="0"/>
                          <w:divBdr>
                            <w:top w:val="none" w:sz="0" w:space="0" w:color="auto"/>
                            <w:left w:val="none" w:sz="0" w:space="0" w:color="auto"/>
                            <w:bottom w:val="none" w:sz="0" w:space="0" w:color="auto"/>
                            <w:right w:val="none" w:sz="0" w:space="0" w:color="auto"/>
                          </w:divBdr>
                        </w:div>
                        <w:div w:id="493954897">
                          <w:marLeft w:val="0"/>
                          <w:marRight w:val="0"/>
                          <w:marTop w:val="0"/>
                          <w:marBottom w:val="0"/>
                          <w:divBdr>
                            <w:top w:val="none" w:sz="0" w:space="0" w:color="auto"/>
                            <w:left w:val="none" w:sz="0" w:space="0" w:color="auto"/>
                            <w:bottom w:val="none" w:sz="0" w:space="0" w:color="auto"/>
                            <w:right w:val="none" w:sz="0" w:space="0" w:color="auto"/>
                          </w:divBdr>
                        </w:div>
                        <w:div w:id="1676614383">
                          <w:marLeft w:val="0"/>
                          <w:marRight w:val="0"/>
                          <w:marTop w:val="0"/>
                          <w:marBottom w:val="0"/>
                          <w:divBdr>
                            <w:top w:val="none" w:sz="0" w:space="0" w:color="auto"/>
                            <w:left w:val="none" w:sz="0" w:space="0" w:color="auto"/>
                            <w:bottom w:val="none" w:sz="0" w:space="0" w:color="auto"/>
                            <w:right w:val="none" w:sz="0" w:space="0" w:color="auto"/>
                          </w:divBdr>
                        </w:div>
                        <w:div w:id="1593006238">
                          <w:marLeft w:val="0"/>
                          <w:marRight w:val="0"/>
                          <w:marTop w:val="0"/>
                          <w:marBottom w:val="0"/>
                          <w:divBdr>
                            <w:top w:val="none" w:sz="0" w:space="0" w:color="auto"/>
                            <w:left w:val="none" w:sz="0" w:space="0" w:color="auto"/>
                            <w:bottom w:val="none" w:sz="0" w:space="0" w:color="auto"/>
                            <w:right w:val="none" w:sz="0" w:space="0" w:color="auto"/>
                          </w:divBdr>
                        </w:div>
                        <w:div w:id="1355763559">
                          <w:marLeft w:val="0"/>
                          <w:marRight w:val="0"/>
                          <w:marTop w:val="0"/>
                          <w:marBottom w:val="0"/>
                          <w:divBdr>
                            <w:top w:val="none" w:sz="0" w:space="0" w:color="auto"/>
                            <w:left w:val="none" w:sz="0" w:space="0" w:color="auto"/>
                            <w:bottom w:val="none" w:sz="0" w:space="0" w:color="auto"/>
                            <w:right w:val="none" w:sz="0" w:space="0" w:color="auto"/>
                          </w:divBdr>
                        </w:div>
                        <w:div w:id="1026710678">
                          <w:marLeft w:val="0"/>
                          <w:marRight w:val="0"/>
                          <w:marTop w:val="0"/>
                          <w:marBottom w:val="0"/>
                          <w:divBdr>
                            <w:top w:val="none" w:sz="0" w:space="0" w:color="auto"/>
                            <w:left w:val="none" w:sz="0" w:space="0" w:color="auto"/>
                            <w:bottom w:val="none" w:sz="0" w:space="0" w:color="auto"/>
                            <w:right w:val="none" w:sz="0" w:space="0" w:color="auto"/>
                          </w:divBdr>
                        </w:div>
                        <w:div w:id="184250873">
                          <w:marLeft w:val="0"/>
                          <w:marRight w:val="0"/>
                          <w:marTop w:val="0"/>
                          <w:marBottom w:val="0"/>
                          <w:divBdr>
                            <w:top w:val="none" w:sz="0" w:space="0" w:color="auto"/>
                            <w:left w:val="none" w:sz="0" w:space="0" w:color="auto"/>
                            <w:bottom w:val="none" w:sz="0" w:space="0" w:color="auto"/>
                            <w:right w:val="none" w:sz="0" w:space="0" w:color="auto"/>
                          </w:divBdr>
                        </w:div>
                        <w:div w:id="61028046">
                          <w:marLeft w:val="0"/>
                          <w:marRight w:val="0"/>
                          <w:marTop w:val="0"/>
                          <w:marBottom w:val="0"/>
                          <w:divBdr>
                            <w:top w:val="none" w:sz="0" w:space="0" w:color="auto"/>
                            <w:left w:val="none" w:sz="0" w:space="0" w:color="auto"/>
                            <w:bottom w:val="none" w:sz="0" w:space="0" w:color="auto"/>
                            <w:right w:val="none" w:sz="0" w:space="0" w:color="auto"/>
                          </w:divBdr>
                        </w:div>
                        <w:div w:id="2035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connectedlearning" TargetMode="External"/><Relationship Id="rId13" Type="http://schemas.openxmlformats.org/officeDocument/2006/relationships/hyperlink" Target="http://www.ala.org/transforminglibraries/future/trends/connectedlearning" TargetMode="External"/><Relationship Id="rId18" Type="http://schemas.openxmlformats.org/officeDocument/2006/relationships/hyperlink" Target="http://clalliance.org/why-connected-learning/" TargetMode="External"/><Relationship Id="rId26" Type="http://schemas.openxmlformats.org/officeDocument/2006/relationships/hyperlink" Target="http://clalliance.org/why-connected-learning/" TargetMode="External"/><Relationship Id="rId3" Type="http://schemas.openxmlformats.org/officeDocument/2006/relationships/webSettings" Target="webSettings.xml"/><Relationship Id="rId21" Type="http://schemas.openxmlformats.org/officeDocument/2006/relationships/hyperlink" Target="http://clalliance.org/why-connected-learning/" TargetMode="External"/><Relationship Id="rId7" Type="http://schemas.openxmlformats.org/officeDocument/2006/relationships/hyperlink" Target="http://www.ala.org/transforminglibraries/future/trends/connectedlearning" TargetMode="External"/><Relationship Id="rId12" Type="http://schemas.openxmlformats.org/officeDocument/2006/relationships/hyperlink" Target="http://www.ala.org/transforminglibraries/future/trends/connectedlearning" TargetMode="External"/><Relationship Id="rId17" Type="http://schemas.openxmlformats.org/officeDocument/2006/relationships/hyperlink" Target="http://www.huffingtonpost.com/mimi-ito/connected-learning_b_2478940.html" TargetMode="External"/><Relationship Id="rId25" Type="http://schemas.openxmlformats.org/officeDocument/2006/relationships/hyperlink" Target="http://www.teachthought.com/learning/connected-learning-the-power-of-social-learning-models/" TargetMode="External"/><Relationship Id="rId2" Type="http://schemas.openxmlformats.org/officeDocument/2006/relationships/settings" Target="settings.xml"/><Relationship Id="rId16" Type="http://schemas.openxmlformats.org/officeDocument/2006/relationships/hyperlink" Target="http://www.ala.org/transforminglibraries/future/trends/connectedlearning" TargetMode="External"/><Relationship Id="rId20" Type="http://schemas.openxmlformats.org/officeDocument/2006/relationships/hyperlink" Target="http://blogs.edweek.org/edweek/edtechresearcher/2013/01/connected_learning_versus_blended_learning_new_terms_old_debate.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a.org/transforminglibraries/future/trends/connectedlearning" TargetMode="External"/><Relationship Id="rId11" Type="http://schemas.openxmlformats.org/officeDocument/2006/relationships/hyperlink" Target="http://www.ala.org/transforminglibraries/future/trends/connectedlearning" TargetMode="External"/><Relationship Id="rId24" Type="http://schemas.openxmlformats.org/officeDocument/2006/relationships/hyperlink" Target="http://www.thedigitalshift.com/2013/10/k-12/libraries-play-a-central-role-in-connected-learning-the-digital-shift-2013/" TargetMode="External"/><Relationship Id="rId5" Type="http://schemas.openxmlformats.org/officeDocument/2006/relationships/hyperlink" Target="http://www.ala.org/transforminglibraries/future/trends/connectedlearning" TargetMode="External"/><Relationship Id="rId15" Type="http://schemas.openxmlformats.org/officeDocument/2006/relationships/hyperlink" Target="http://www.ala.org/transforminglibraries/future/trends/connectedlearning" TargetMode="External"/><Relationship Id="rId23" Type="http://schemas.openxmlformats.org/officeDocument/2006/relationships/hyperlink" Target="http://www.huffingtonpost.com/mimi-ito/connected-learning_b_2478940.html" TargetMode="External"/><Relationship Id="rId28" Type="http://schemas.openxmlformats.org/officeDocument/2006/relationships/hyperlink" Target="http://www.edutopia.org/blog/connected-educator-all-about-connectedness-tom-whitby" TargetMode="External"/><Relationship Id="rId10" Type="http://schemas.openxmlformats.org/officeDocument/2006/relationships/hyperlink" Target="http://www.ala.org/transforminglibraries/future/trends/connectedlearning" TargetMode="External"/><Relationship Id="rId19" Type="http://schemas.openxmlformats.org/officeDocument/2006/relationships/hyperlink" Target="http://connectedlearning.tv/connected-learning-principles" TargetMode="External"/><Relationship Id="rId4" Type="http://schemas.openxmlformats.org/officeDocument/2006/relationships/image" Target="media/image1.png"/><Relationship Id="rId9" Type="http://schemas.openxmlformats.org/officeDocument/2006/relationships/hyperlink" Target="http://www.ala.org/transforminglibraries/future/trends/connectedlearning" TargetMode="External"/><Relationship Id="rId14" Type="http://schemas.openxmlformats.org/officeDocument/2006/relationships/hyperlink" Target="http://www.ala.org/transforminglibraries/future/trends/connectedlearning" TargetMode="External"/><Relationship Id="rId22" Type="http://schemas.openxmlformats.org/officeDocument/2006/relationships/hyperlink" Target="http://www.huffingtonpost.com/mimi-ito/connected-learning_b_2478940.html" TargetMode="External"/><Relationship Id="rId27" Type="http://schemas.openxmlformats.org/officeDocument/2006/relationships/hyperlink" Target="http://www.educause.edu/ero/article/higher-education-connected-a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2</cp:revision>
  <dcterms:created xsi:type="dcterms:W3CDTF">2015-08-29T17:51:00Z</dcterms:created>
  <dcterms:modified xsi:type="dcterms:W3CDTF">2015-08-31T17:49:00Z</dcterms:modified>
</cp:coreProperties>
</file>